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2F40" w:rsidRDefault="00052F40" w:rsidP="00805231">
      <w:pPr>
        <w:spacing w:line="480" w:lineRule="auto"/>
        <w:rPr>
          <w:rFonts w:ascii="Times New Roman" w:hAnsi="Times New Roman" w:cs="Times New Roman"/>
          <w:sz w:val="24"/>
          <w:szCs w:val="24"/>
        </w:rPr>
      </w:pPr>
      <w:bookmarkStart w:id="0" w:name="_GoBack"/>
      <w:bookmarkEnd w:id="0"/>
    </w:p>
    <w:p w:rsidR="00052F40" w:rsidRDefault="00052F40" w:rsidP="00805231">
      <w:pPr>
        <w:spacing w:line="480" w:lineRule="auto"/>
        <w:rPr>
          <w:rFonts w:ascii="Times New Roman" w:hAnsi="Times New Roman" w:cs="Times New Roman"/>
          <w:sz w:val="24"/>
          <w:szCs w:val="24"/>
        </w:rPr>
      </w:pPr>
    </w:p>
    <w:p w:rsidR="00052F40" w:rsidRDefault="00052F40" w:rsidP="00052F40">
      <w:pPr>
        <w:tabs>
          <w:tab w:val="left" w:pos="313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r>
        <w:rPr>
          <w:rFonts w:ascii="Times New Roman" w:hAnsi="Times New Roman" w:cs="Times New Roman"/>
          <w:sz w:val="24"/>
          <w:szCs w:val="24"/>
        </w:rPr>
        <w:t>Philosophy of Social Works</w:t>
      </w:r>
    </w:p>
    <w:p w:rsidR="00052F40" w:rsidRDefault="00052F40" w:rsidP="00052F4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52F40" w:rsidRDefault="00052F40" w:rsidP="00052F4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p>
    <w:p w:rsidR="00052F40" w:rsidRDefault="00052F40" w:rsidP="00052F4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Philosophy of Social Works</w:t>
      </w:r>
    </w:p>
    <w:p w:rsidR="00805231" w:rsidRPr="00805231" w:rsidRDefault="00805231" w:rsidP="00052F40">
      <w:pPr>
        <w:spacing w:line="480" w:lineRule="auto"/>
        <w:rPr>
          <w:rFonts w:ascii="Times New Roman" w:hAnsi="Times New Roman" w:cs="Times New Roman"/>
          <w:sz w:val="24"/>
          <w:szCs w:val="24"/>
        </w:rPr>
      </w:pPr>
      <w:r w:rsidRPr="00805231">
        <w:rPr>
          <w:rFonts w:ascii="Times New Roman" w:hAnsi="Times New Roman" w:cs="Times New Roman"/>
          <w:sz w:val="24"/>
          <w:szCs w:val="24"/>
        </w:rPr>
        <w:t>The comparison of the Practices in the 1990-2001 with the Colonial Period (Late 1700s)</w:t>
      </w:r>
    </w:p>
    <w:p w:rsidR="00805231" w:rsidRPr="00805231" w:rsidRDefault="00805231" w:rsidP="00805231">
      <w:pPr>
        <w:spacing w:line="480" w:lineRule="auto"/>
        <w:rPr>
          <w:rFonts w:ascii="Times New Roman" w:hAnsi="Times New Roman" w:cs="Times New Roman"/>
          <w:b/>
          <w:sz w:val="24"/>
          <w:szCs w:val="24"/>
        </w:rPr>
      </w:pPr>
      <w:r w:rsidRPr="00805231">
        <w:rPr>
          <w:rFonts w:ascii="Times New Roman" w:hAnsi="Times New Roman" w:cs="Times New Roman"/>
          <w:b/>
          <w:sz w:val="24"/>
          <w:szCs w:val="24"/>
        </w:rPr>
        <w:t>The slave practice in the colonial period (Late 1700s)</w:t>
      </w:r>
    </w:p>
    <w:p w:rsidR="00805231" w:rsidRPr="00805231" w:rsidRDefault="00805231" w:rsidP="00805231">
      <w:pPr>
        <w:spacing w:line="480" w:lineRule="auto"/>
        <w:ind w:firstLine="720"/>
        <w:rPr>
          <w:rFonts w:ascii="Times New Roman" w:hAnsi="Times New Roman" w:cs="Times New Roman"/>
          <w:sz w:val="24"/>
          <w:szCs w:val="24"/>
        </w:rPr>
      </w:pPr>
      <w:r w:rsidRPr="00805231">
        <w:rPr>
          <w:rFonts w:ascii="Times New Roman" w:hAnsi="Times New Roman" w:cs="Times New Roman"/>
          <w:sz w:val="24"/>
          <w:szCs w:val="24"/>
        </w:rPr>
        <w:t>The Native Americans had their practices like the cultures that they practices, however, this was disrupted by the coming of the Europeans. The Europeans invasion of the Native Americans imposed slavery on the Natives where most of them were women. The women and the Africans and their descendant were the subjects of the slave trade. They were transported being separated from their families. This was the statutes that were enacted by Europeans which legalized slavery and made it permanent in 1650. The late 1700s came with the prohibition of the slavery by the British North Americans. However, the discriminated and the disadvantageous Africans and the descendants and the Indians continued to live in the world of restriction and discrimination (Snyder, 2015). As Snyder (2015) explains women, race from India and African and the descendant were really disadvantageous during the colonial period. Although the government was to assist and the British at the time tried to stop the slave trade, the disadvantageous people of the time still faced their problems. But the families were helpless after the invasion and they gave in to the slavery which made their lives more pathetic.</w:t>
      </w:r>
    </w:p>
    <w:p w:rsidR="00805231" w:rsidRPr="00805231" w:rsidRDefault="00805231" w:rsidP="00805231">
      <w:pPr>
        <w:spacing w:line="480" w:lineRule="auto"/>
        <w:rPr>
          <w:rFonts w:ascii="Times New Roman" w:hAnsi="Times New Roman" w:cs="Times New Roman"/>
          <w:b/>
          <w:sz w:val="24"/>
          <w:szCs w:val="24"/>
        </w:rPr>
      </w:pPr>
      <w:r w:rsidRPr="00805231">
        <w:rPr>
          <w:rFonts w:ascii="Times New Roman" w:hAnsi="Times New Roman" w:cs="Times New Roman"/>
          <w:sz w:val="24"/>
          <w:szCs w:val="24"/>
        </w:rPr>
        <w:t xml:space="preserve"> </w:t>
      </w:r>
      <w:r w:rsidRPr="00805231">
        <w:rPr>
          <w:rFonts w:ascii="Times New Roman" w:hAnsi="Times New Roman" w:cs="Times New Roman"/>
          <w:b/>
          <w:sz w:val="24"/>
          <w:szCs w:val="24"/>
        </w:rPr>
        <w:t>The Practice in 1990-2001</w:t>
      </w:r>
    </w:p>
    <w:p w:rsidR="00805231" w:rsidRPr="00805231" w:rsidRDefault="00805231" w:rsidP="00805231">
      <w:pPr>
        <w:spacing w:line="480" w:lineRule="auto"/>
        <w:ind w:firstLine="720"/>
        <w:rPr>
          <w:rFonts w:ascii="Times New Roman" w:hAnsi="Times New Roman" w:cs="Times New Roman"/>
          <w:sz w:val="24"/>
          <w:szCs w:val="24"/>
        </w:rPr>
      </w:pPr>
      <w:r w:rsidRPr="00805231">
        <w:rPr>
          <w:rFonts w:ascii="Times New Roman" w:hAnsi="Times New Roman" w:cs="Times New Roman"/>
          <w:sz w:val="24"/>
          <w:szCs w:val="24"/>
        </w:rPr>
        <w:t xml:space="preserve">The disadvantageous, the discriminated and the at-risk individuals continued to suffer in the hands of slavery. The women, people of color endured the life of slavery despite the calls for the abolition of the slave trade. The abolition started in the 1700s however the gospel was not reached worldwide. This period greatly focused to abolish the slave trade. This was done through different treaties that were signed to give freedom to the women, Indians, Africans and the </w:t>
      </w:r>
      <w:r w:rsidRPr="00805231">
        <w:rPr>
          <w:rFonts w:ascii="Times New Roman" w:hAnsi="Times New Roman" w:cs="Times New Roman"/>
          <w:sz w:val="24"/>
          <w:szCs w:val="24"/>
        </w:rPr>
        <w:lastRenderedPageBreak/>
        <w:t xml:space="preserve">descendants. This was to give the discriminated the same opportunities like their white counterparts. With the fact that the individuals and the families during this period could not have the effort to fight for their freedom, the governments tried hard to form and have different conferences to help the slaves (Free </w:t>
      </w:r>
      <w:proofErr w:type="gramStart"/>
      <w:r w:rsidRPr="00805231">
        <w:rPr>
          <w:rFonts w:ascii="Times New Roman" w:hAnsi="Times New Roman" w:cs="Times New Roman"/>
          <w:sz w:val="24"/>
          <w:szCs w:val="24"/>
        </w:rPr>
        <w:t>The</w:t>
      </w:r>
      <w:proofErr w:type="gramEnd"/>
      <w:r w:rsidRPr="00805231">
        <w:rPr>
          <w:rFonts w:ascii="Times New Roman" w:hAnsi="Times New Roman" w:cs="Times New Roman"/>
          <w:sz w:val="24"/>
          <w:szCs w:val="24"/>
        </w:rPr>
        <w:t xml:space="preserve"> Slaves, 2015). This was done through enacting several organizations to render slaves free from slavery. Some of the organizations included; Free the Slaves was formed in 2000, the Convention Against the worst forms of child labor, the Cairo Declaration on Human rights in Islam, Bonded Labor acts by Pakistan and many more. </w:t>
      </w:r>
    </w:p>
    <w:p w:rsidR="00805231" w:rsidRPr="00805231" w:rsidRDefault="00805231" w:rsidP="00805231">
      <w:pPr>
        <w:spacing w:line="480" w:lineRule="auto"/>
        <w:rPr>
          <w:rFonts w:ascii="Times New Roman" w:hAnsi="Times New Roman" w:cs="Times New Roman"/>
          <w:b/>
          <w:sz w:val="24"/>
          <w:szCs w:val="24"/>
        </w:rPr>
      </w:pPr>
      <w:r w:rsidRPr="00805231">
        <w:rPr>
          <w:rFonts w:ascii="Times New Roman" w:hAnsi="Times New Roman" w:cs="Times New Roman"/>
          <w:b/>
          <w:sz w:val="24"/>
          <w:szCs w:val="24"/>
        </w:rPr>
        <w:t>Culture of poverty</w:t>
      </w:r>
    </w:p>
    <w:p w:rsidR="00805231" w:rsidRPr="00805231" w:rsidRDefault="00805231" w:rsidP="00805231">
      <w:pPr>
        <w:spacing w:line="480" w:lineRule="auto"/>
        <w:ind w:firstLine="720"/>
        <w:rPr>
          <w:rFonts w:ascii="Times New Roman" w:hAnsi="Times New Roman" w:cs="Times New Roman"/>
          <w:sz w:val="24"/>
          <w:szCs w:val="24"/>
        </w:rPr>
      </w:pPr>
      <w:r w:rsidRPr="00805231">
        <w:rPr>
          <w:rFonts w:ascii="Times New Roman" w:hAnsi="Times New Roman" w:cs="Times New Roman"/>
          <w:sz w:val="24"/>
          <w:szCs w:val="24"/>
        </w:rPr>
        <w:t xml:space="preserve">Poverty has been an issue that the world has to deal with in order to have an independent society. Each and every country is trying to deal with the issue and the consistency of poverty for a number of centuries. Various initiatives are started to help in the eradication of poverty in every country. This is to try to empower the poor from different cultures where some of them are greatly affected by poverty.  However, looking at the consistency of poverty, there are various cultures that have been majorly subdued in poverty. This is because the poverty has been passed from one generation to the other. As Lewis (2017) puts it from his analysis of the Puerto Rico and New York poverty is something that can be passed from one generation to the other.  Many of the families that reside from the poor generations are always found poor. With the focus on the culture, the poor generations tend to live their lives in poverty. This has greatly increased the case of poverty in the world. However, culture has not been linked to poverty but poverty being categorized to be caused by behavior. </w:t>
      </w:r>
    </w:p>
    <w:p w:rsidR="00805231" w:rsidRPr="00805231" w:rsidRDefault="00805231" w:rsidP="00805231">
      <w:pPr>
        <w:spacing w:line="480" w:lineRule="auto"/>
        <w:ind w:firstLine="720"/>
        <w:rPr>
          <w:rFonts w:ascii="Times New Roman" w:hAnsi="Times New Roman" w:cs="Times New Roman"/>
          <w:sz w:val="24"/>
          <w:szCs w:val="24"/>
        </w:rPr>
      </w:pPr>
      <w:r w:rsidRPr="00805231">
        <w:rPr>
          <w:rFonts w:ascii="Times New Roman" w:hAnsi="Times New Roman" w:cs="Times New Roman"/>
          <w:sz w:val="24"/>
          <w:szCs w:val="24"/>
        </w:rPr>
        <w:t xml:space="preserve">According to Jordan (2004), the culture of poverty has been condoned by the poor people themselves and the government. The government has been blamed to be very supportive to the </w:t>
      </w:r>
      <w:r w:rsidRPr="00805231">
        <w:rPr>
          <w:rFonts w:ascii="Times New Roman" w:hAnsi="Times New Roman" w:cs="Times New Roman"/>
          <w:sz w:val="24"/>
          <w:szCs w:val="24"/>
        </w:rPr>
        <w:lastRenderedPageBreak/>
        <w:t xml:space="preserve">poor by making them dependent.  With the belief that the government and the well-wishers will provide the basic assistance to the poor, they tend to give it less attention. This, in turn, impacts the culture of poverty in that the poor continue to live their lives without the urge to change the situation.  This has made it so difficult for the poor to actually see the need to work and get out of poverty. Through this, the poor generations have shown the slow transformation from the poverty line (Jordan, 2004). Moreover, it has been an epidemic that the world has to deal with because of the fact that the children from the same generations or cultures are affected. As a result, they tend to work and embrace the life which leads to a circle of the poverty within the generation (Lewis, 2017). </w:t>
      </w:r>
    </w:p>
    <w:p w:rsidR="00805231" w:rsidRPr="00805231" w:rsidRDefault="00805231" w:rsidP="00805231">
      <w:pPr>
        <w:spacing w:line="480" w:lineRule="auto"/>
        <w:rPr>
          <w:rFonts w:ascii="Times New Roman" w:hAnsi="Times New Roman" w:cs="Times New Roman"/>
          <w:b/>
          <w:sz w:val="24"/>
          <w:szCs w:val="24"/>
        </w:rPr>
      </w:pPr>
      <w:r w:rsidRPr="00805231">
        <w:rPr>
          <w:rFonts w:ascii="Times New Roman" w:hAnsi="Times New Roman" w:cs="Times New Roman"/>
          <w:b/>
          <w:sz w:val="24"/>
          <w:szCs w:val="24"/>
        </w:rPr>
        <w:t>Violence as a Social Justice</w:t>
      </w:r>
    </w:p>
    <w:p w:rsidR="00805231" w:rsidRPr="00805231" w:rsidRDefault="00805231" w:rsidP="00805231">
      <w:pPr>
        <w:spacing w:line="480" w:lineRule="auto"/>
        <w:ind w:firstLine="720"/>
        <w:rPr>
          <w:rFonts w:ascii="Times New Roman" w:hAnsi="Times New Roman" w:cs="Times New Roman"/>
          <w:sz w:val="24"/>
          <w:szCs w:val="24"/>
        </w:rPr>
      </w:pPr>
      <w:r w:rsidRPr="00805231">
        <w:rPr>
          <w:rFonts w:ascii="Times New Roman" w:hAnsi="Times New Roman" w:cs="Times New Roman"/>
          <w:sz w:val="24"/>
          <w:szCs w:val="24"/>
        </w:rPr>
        <w:t xml:space="preserve">The issue of violence in the United States is like taking a worse path since many are scared of the recent happenings in the country. Violence is becoming rampant in the lives of people both in rural and urban areas. There are different kind of violence; the gun violence, sexual violence, domestic and the delinquency. All this have been witnessed in different areas in the United States. The National Association of Social Workers has raised concern over the violence especially the gun violence issue. According to Arp, Gonzalez, </w:t>
      </w:r>
      <w:proofErr w:type="spellStart"/>
      <w:r w:rsidRPr="00805231">
        <w:rPr>
          <w:rFonts w:ascii="Times New Roman" w:hAnsi="Times New Roman" w:cs="Times New Roman"/>
          <w:sz w:val="24"/>
          <w:szCs w:val="24"/>
        </w:rPr>
        <w:t>Herstand</w:t>
      </w:r>
      <w:proofErr w:type="spellEnd"/>
      <w:r w:rsidRPr="00805231">
        <w:rPr>
          <w:rFonts w:ascii="Times New Roman" w:hAnsi="Times New Roman" w:cs="Times New Roman"/>
          <w:sz w:val="24"/>
          <w:szCs w:val="24"/>
        </w:rPr>
        <w:t xml:space="preserve">, and Wilson (2017), the directors of NASW in different states, the issue of gun violence has become very common that a number of the population is devastated. Violence through gun has claimed a significant number of the citizens. This according to the Arp et al (2017) should be made public justice issue. Besides gun violence, sexual violence has made and turned many women’s lives to be in fear. They cannot express themselves because of the fear they have to deal with in their daily lives. However, the government has been trying to put some legislation that intervenes on the issue of violence. The delinquencies are dealt with in the juvenile courts where they are </w:t>
      </w:r>
      <w:r w:rsidRPr="00805231">
        <w:rPr>
          <w:rFonts w:ascii="Times New Roman" w:hAnsi="Times New Roman" w:cs="Times New Roman"/>
          <w:sz w:val="24"/>
          <w:szCs w:val="24"/>
        </w:rPr>
        <w:lastRenderedPageBreak/>
        <w:t xml:space="preserve">rehabilitated to rectify their delinquents’ acts. They are charged and taken to juvenile courts for the punishment of the criminal acts. </w:t>
      </w:r>
    </w:p>
    <w:p w:rsidR="00052F40" w:rsidRDefault="00805231" w:rsidP="00052F40">
      <w:pPr>
        <w:spacing w:line="480" w:lineRule="auto"/>
        <w:ind w:firstLine="720"/>
        <w:rPr>
          <w:rFonts w:ascii="Times New Roman" w:hAnsi="Times New Roman" w:cs="Times New Roman"/>
          <w:sz w:val="24"/>
          <w:szCs w:val="24"/>
        </w:rPr>
      </w:pPr>
      <w:r w:rsidRPr="00805231">
        <w:rPr>
          <w:rFonts w:ascii="Times New Roman" w:hAnsi="Times New Roman" w:cs="Times New Roman"/>
          <w:sz w:val="24"/>
          <w:szCs w:val="24"/>
        </w:rPr>
        <w:t xml:space="preserve">The laws have been made and enacted to control the issue of violence. The criminals are allowed to be arrested and charged when found guilty of their crimes. However, some of the criminals who have been found in the crimes against the people are left free which shows some of the laws in place still protect the offenders.  Violence has been seen and growing to a normal thing if no intervention is made to curb the increasing cases of violence. People like Gabby Gibson the congressman who was shot in 2011(Victim) and the Police officer Castile (Perpetrator) who was left free after shooting a black man in a normal traffic stop. </w:t>
      </w:r>
    </w:p>
    <w:p w:rsidR="00052F40" w:rsidRDefault="00052F40" w:rsidP="00052F40">
      <w:pPr>
        <w:spacing w:line="480" w:lineRule="auto"/>
        <w:ind w:firstLine="720"/>
        <w:rPr>
          <w:rFonts w:ascii="Times New Roman" w:hAnsi="Times New Roman" w:cs="Times New Roman"/>
          <w:sz w:val="24"/>
          <w:szCs w:val="24"/>
        </w:rPr>
      </w:pPr>
    </w:p>
    <w:p w:rsidR="00052F40" w:rsidRDefault="00052F40" w:rsidP="00052F40">
      <w:pPr>
        <w:spacing w:line="480" w:lineRule="auto"/>
        <w:ind w:firstLine="720"/>
        <w:rPr>
          <w:rFonts w:ascii="Times New Roman" w:hAnsi="Times New Roman" w:cs="Times New Roman"/>
          <w:sz w:val="24"/>
          <w:szCs w:val="24"/>
        </w:rPr>
      </w:pPr>
    </w:p>
    <w:p w:rsidR="00052F40" w:rsidRDefault="00052F40" w:rsidP="00052F40">
      <w:pPr>
        <w:spacing w:line="480" w:lineRule="auto"/>
        <w:ind w:firstLine="720"/>
        <w:rPr>
          <w:rFonts w:ascii="Times New Roman" w:hAnsi="Times New Roman" w:cs="Times New Roman"/>
          <w:sz w:val="24"/>
          <w:szCs w:val="24"/>
        </w:rPr>
      </w:pPr>
    </w:p>
    <w:p w:rsidR="00052F40" w:rsidRDefault="00052F40" w:rsidP="00052F40">
      <w:pPr>
        <w:spacing w:line="480" w:lineRule="auto"/>
        <w:ind w:firstLine="720"/>
        <w:rPr>
          <w:rFonts w:ascii="Times New Roman" w:hAnsi="Times New Roman" w:cs="Times New Roman"/>
          <w:sz w:val="24"/>
          <w:szCs w:val="24"/>
        </w:rPr>
      </w:pPr>
    </w:p>
    <w:p w:rsidR="00052F40" w:rsidRDefault="00052F40" w:rsidP="00052F40">
      <w:pPr>
        <w:spacing w:line="480" w:lineRule="auto"/>
        <w:ind w:firstLine="720"/>
        <w:rPr>
          <w:rFonts w:ascii="Times New Roman" w:hAnsi="Times New Roman" w:cs="Times New Roman"/>
          <w:sz w:val="24"/>
          <w:szCs w:val="24"/>
        </w:rPr>
      </w:pPr>
    </w:p>
    <w:p w:rsidR="00052F40" w:rsidRDefault="00052F40" w:rsidP="00052F40">
      <w:pPr>
        <w:spacing w:line="480" w:lineRule="auto"/>
        <w:ind w:firstLine="720"/>
        <w:rPr>
          <w:rFonts w:ascii="Times New Roman" w:hAnsi="Times New Roman" w:cs="Times New Roman"/>
          <w:sz w:val="24"/>
          <w:szCs w:val="24"/>
        </w:rPr>
      </w:pPr>
    </w:p>
    <w:p w:rsidR="00052F40" w:rsidRDefault="00052F40" w:rsidP="00052F40">
      <w:pPr>
        <w:spacing w:line="480" w:lineRule="auto"/>
        <w:ind w:firstLine="720"/>
        <w:rPr>
          <w:rFonts w:ascii="Times New Roman" w:hAnsi="Times New Roman" w:cs="Times New Roman"/>
          <w:sz w:val="24"/>
          <w:szCs w:val="24"/>
        </w:rPr>
      </w:pPr>
    </w:p>
    <w:p w:rsidR="00052F40" w:rsidRDefault="00052F40" w:rsidP="00052F40">
      <w:pPr>
        <w:spacing w:line="480" w:lineRule="auto"/>
        <w:ind w:firstLine="720"/>
        <w:rPr>
          <w:rFonts w:ascii="Times New Roman" w:hAnsi="Times New Roman" w:cs="Times New Roman"/>
          <w:sz w:val="24"/>
          <w:szCs w:val="24"/>
        </w:rPr>
      </w:pPr>
    </w:p>
    <w:p w:rsidR="00052F40" w:rsidRDefault="00052F40" w:rsidP="00052F40">
      <w:pPr>
        <w:spacing w:line="480" w:lineRule="auto"/>
        <w:ind w:firstLine="720"/>
        <w:rPr>
          <w:rFonts w:ascii="Times New Roman" w:hAnsi="Times New Roman" w:cs="Times New Roman"/>
          <w:sz w:val="24"/>
          <w:szCs w:val="24"/>
        </w:rPr>
      </w:pPr>
    </w:p>
    <w:p w:rsidR="00052F40" w:rsidRDefault="00052F40" w:rsidP="00052F40">
      <w:pPr>
        <w:spacing w:line="480" w:lineRule="auto"/>
        <w:ind w:firstLine="720"/>
        <w:rPr>
          <w:rFonts w:ascii="Times New Roman" w:hAnsi="Times New Roman" w:cs="Times New Roman"/>
          <w:sz w:val="24"/>
          <w:szCs w:val="24"/>
        </w:rPr>
      </w:pPr>
    </w:p>
    <w:p w:rsidR="00052F40" w:rsidRDefault="00052F40" w:rsidP="00A13BB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3BB1" w:rsidRPr="00A13BB1" w:rsidRDefault="00A13BB1" w:rsidP="00A13BB1">
      <w:pPr>
        <w:spacing w:line="480" w:lineRule="auto"/>
        <w:ind w:left="720" w:hanging="720"/>
        <w:rPr>
          <w:rFonts w:ascii="Times New Roman" w:hAnsi="Times New Roman" w:cs="Times New Roman"/>
          <w:sz w:val="24"/>
          <w:szCs w:val="24"/>
        </w:rPr>
      </w:pPr>
      <w:r w:rsidRPr="00A13BB1">
        <w:rPr>
          <w:rFonts w:ascii="Times New Roman" w:hAnsi="Times New Roman" w:cs="Times New Roman"/>
          <w:sz w:val="24"/>
          <w:szCs w:val="24"/>
        </w:rPr>
        <w:t xml:space="preserve">Arp. J, Gonzales. R, </w:t>
      </w:r>
      <w:proofErr w:type="spellStart"/>
      <w:r w:rsidRPr="00A13BB1">
        <w:rPr>
          <w:rFonts w:ascii="Times New Roman" w:hAnsi="Times New Roman" w:cs="Times New Roman"/>
          <w:sz w:val="24"/>
          <w:szCs w:val="24"/>
        </w:rPr>
        <w:t>Herstand</w:t>
      </w:r>
      <w:proofErr w:type="spellEnd"/>
      <w:r w:rsidRPr="00A13BB1">
        <w:rPr>
          <w:rFonts w:ascii="Times New Roman" w:hAnsi="Times New Roman" w:cs="Times New Roman"/>
          <w:sz w:val="24"/>
          <w:szCs w:val="24"/>
        </w:rPr>
        <w:t xml:space="preserve">. </w:t>
      </w:r>
      <w:proofErr w:type="gramStart"/>
      <w:r w:rsidRPr="00A13BB1">
        <w:rPr>
          <w:rFonts w:ascii="Times New Roman" w:hAnsi="Times New Roman" w:cs="Times New Roman"/>
          <w:sz w:val="24"/>
          <w:szCs w:val="24"/>
        </w:rPr>
        <w:t>M,</w:t>
      </w:r>
      <w:proofErr w:type="gramEnd"/>
      <w:r w:rsidRPr="00A13BB1">
        <w:rPr>
          <w:rFonts w:ascii="Times New Roman" w:hAnsi="Times New Roman" w:cs="Times New Roman"/>
          <w:sz w:val="24"/>
          <w:szCs w:val="24"/>
        </w:rPr>
        <w:t xml:space="preserve"> &amp; Wilson. </w:t>
      </w:r>
      <w:proofErr w:type="gramStart"/>
      <w:r w:rsidRPr="00A13BB1">
        <w:rPr>
          <w:rFonts w:ascii="Times New Roman" w:hAnsi="Times New Roman" w:cs="Times New Roman"/>
          <w:sz w:val="24"/>
          <w:szCs w:val="24"/>
        </w:rPr>
        <w:t>M. (2017).</w:t>
      </w:r>
      <w:proofErr w:type="gramEnd"/>
      <w:r w:rsidRPr="00A13BB1">
        <w:rPr>
          <w:rFonts w:ascii="Times New Roman" w:hAnsi="Times New Roman" w:cs="Times New Roman"/>
          <w:sz w:val="24"/>
          <w:szCs w:val="24"/>
        </w:rPr>
        <w:t xml:space="preserve"> </w:t>
      </w:r>
      <w:proofErr w:type="gramStart"/>
      <w:r w:rsidRPr="00A13BB1">
        <w:rPr>
          <w:rFonts w:ascii="Times New Roman" w:hAnsi="Times New Roman" w:cs="Times New Roman"/>
          <w:sz w:val="24"/>
          <w:szCs w:val="24"/>
        </w:rPr>
        <w:t>NASW Social Justice Brief.</w:t>
      </w:r>
      <w:proofErr w:type="gramEnd"/>
      <w:r w:rsidRPr="00A13BB1">
        <w:rPr>
          <w:rFonts w:ascii="Times New Roman" w:hAnsi="Times New Roman" w:cs="Times New Roman"/>
          <w:sz w:val="24"/>
          <w:szCs w:val="24"/>
        </w:rPr>
        <w:t xml:space="preserve"> </w:t>
      </w:r>
      <w:proofErr w:type="gramStart"/>
      <w:r w:rsidRPr="00A13BB1">
        <w:rPr>
          <w:rFonts w:ascii="Times New Roman" w:hAnsi="Times New Roman" w:cs="Times New Roman"/>
          <w:sz w:val="24"/>
          <w:szCs w:val="24"/>
        </w:rPr>
        <w:t>Gun Violence in the American Culture.</w:t>
      </w:r>
      <w:proofErr w:type="gramEnd"/>
      <w:r w:rsidRPr="00A13BB1">
        <w:rPr>
          <w:rFonts w:ascii="Times New Roman" w:hAnsi="Times New Roman" w:cs="Times New Roman"/>
          <w:sz w:val="24"/>
          <w:szCs w:val="24"/>
        </w:rPr>
        <w:t xml:space="preserve">  </w:t>
      </w:r>
      <w:proofErr w:type="gramStart"/>
      <w:r w:rsidRPr="00A13BB1">
        <w:rPr>
          <w:rFonts w:ascii="Times New Roman" w:hAnsi="Times New Roman" w:cs="Times New Roman"/>
          <w:sz w:val="24"/>
          <w:szCs w:val="24"/>
        </w:rPr>
        <w:t>NASW.</w:t>
      </w:r>
      <w:proofErr w:type="gramEnd"/>
      <w:r w:rsidRPr="00A13BB1">
        <w:rPr>
          <w:rFonts w:ascii="Times New Roman" w:hAnsi="Times New Roman" w:cs="Times New Roman"/>
          <w:sz w:val="24"/>
          <w:szCs w:val="24"/>
        </w:rPr>
        <w:t xml:space="preserve"> Retrieved from http://naswil.org/news/chapter-news/featured/nasw-social-justice-brief-gun-violence-in-the-american-culture/</w:t>
      </w:r>
    </w:p>
    <w:p w:rsidR="00A13BB1" w:rsidRPr="00A13BB1" w:rsidRDefault="00A13BB1" w:rsidP="00A13BB1">
      <w:pPr>
        <w:spacing w:line="480" w:lineRule="auto"/>
        <w:ind w:left="720" w:hanging="720"/>
        <w:rPr>
          <w:rFonts w:ascii="Times New Roman" w:hAnsi="Times New Roman" w:cs="Times New Roman"/>
          <w:sz w:val="24"/>
          <w:szCs w:val="24"/>
        </w:rPr>
      </w:pPr>
      <w:r w:rsidRPr="00A13BB1">
        <w:rPr>
          <w:rFonts w:ascii="Times New Roman" w:hAnsi="Times New Roman" w:cs="Times New Roman"/>
          <w:sz w:val="24"/>
          <w:szCs w:val="24"/>
        </w:rPr>
        <w:t xml:space="preserve">Free the Slaves. </w:t>
      </w:r>
      <w:proofErr w:type="gramStart"/>
      <w:r w:rsidRPr="00A13BB1">
        <w:rPr>
          <w:rFonts w:ascii="Times New Roman" w:hAnsi="Times New Roman" w:cs="Times New Roman"/>
          <w:sz w:val="24"/>
          <w:szCs w:val="24"/>
        </w:rPr>
        <w:t>(2015). Slavery Roots, War, and Economic Domination.</w:t>
      </w:r>
      <w:proofErr w:type="gramEnd"/>
      <w:r w:rsidRPr="00A13BB1">
        <w:rPr>
          <w:rFonts w:ascii="Times New Roman" w:hAnsi="Times New Roman" w:cs="Times New Roman"/>
          <w:sz w:val="24"/>
          <w:szCs w:val="24"/>
        </w:rPr>
        <w:t xml:space="preserve"> </w:t>
      </w:r>
      <w:r w:rsidRPr="00A13BB1">
        <w:rPr>
          <w:rFonts w:ascii="Times New Roman" w:hAnsi="Times New Roman" w:cs="Times New Roman"/>
          <w:i/>
          <w:sz w:val="24"/>
          <w:szCs w:val="24"/>
        </w:rPr>
        <w:t>Free the Slaves.</w:t>
      </w:r>
      <w:r w:rsidRPr="00A13BB1">
        <w:rPr>
          <w:rFonts w:ascii="Times New Roman" w:hAnsi="Times New Roman" w:cs="Times New Roman"/>
          <w:sz w:val="24"/>
          <w:szCs w:val="24"/>
        </w:rPr>
        <w:t xml:space="preserve"> Retrieved from https://www.freetheslaves.net/about-slavery/slavery-in-history/</w:t>
      </w:r>
    </w:p>
    <w:p w:rsidR="00052F40" w:rsidRPr="00A13BB1" w:rsidRDefault="00052F40" w:rsidP="00A13BB1">
      <w:pPr>
        <w:spacing w:line="480" w:lineRule="auto"/>
        <w:ind w:left="720" w:hanging="720"/>
        <w:rPr>
          <w:rFonts w:ascii="Times New Roman" w:hAnsi="Times New Roman" w:cs="Times New Roman"/>
          <w:color w:val="222222"/>
          <w:sz w:val="24"/>
          <w:szCs w:val="24"/>
          <w:shd w:val="clear" w:color="auto" w:fill="FFFFFF"/>
        </w:rPr>
      </w:pPr>
      <w:r w:rsidRPr="00A13BB1">
        <w:rPr>
          <w:rFonts w:ascii="Times New Roman" w:hAnsi="Times New Roman" w:cs="Times New Roman"/>
          <w:color w:val="222222"/>
          <w:sz w:val="24"/>
          <w:szCs w:val="24"/>
          <w:shd w:val="clear" w:color="auto" w:fill="FFFFFF"/>
        </w:rPr>
        <w:t>Jordan, G. (2004). The causes of poverty cultural vs. structural: Can there be a synthesis. </w:t>
      </w:r>
      <w:r w:rsidRPr="00A13BB1">
        <w:rPr>
          <w:rFonts w:ascii="Times New Roman" w:hAnsi="Times New Roman" w:cs="Times New Roman"/>
          <w:i/>
          <w:iCs/>
          <w:color w:val="222222"/>
          <w:sz w:val="24"/>
          <w:szCs w:val="24"/>
          <w:shd w:val="clear" w:color="auto" w:fill="FFFFFF"/>
        </w:rPr>
        <w:t>Perspectives in Public Affairs</w:t>
      </w:r>
      <w:r w:rsidRPr="00A13BB1">
        <w:rPr>
          <w:rFonts w:ascii="Times New Roman" w:hAnsi="Times New Roman" w:cs="Times New Roman"/>
          <w:color w:val="222222"/>
          <w:sz w:val="24"/>
          <w:szCs w:val="24"/>
          <w:shd w:val="clear" w:color="auto" w:fill="FFFFFF"/>
        </w:rPr>
        <w:t>, </w:t>
      </w:r>
      <w:r w:rsidRPr="00A13BB1">
        <w:rPr>
          <w:rFonts w:ascii="Times New Roman" w:hAnsi="Times New Roman" w:cs="Times New Roman"/>
          <w:i/>
          <w:iCs/>
          <w:color w:val="222222"/>
          <w:sz w:val="24"/>
          <w:szCs w:val="24"/>
          <w:shd w:val="clear" w:color="auto" w:fill="FFFFFF"/>
        </w:rPr>
        <w:t>1</w:t>
      </w:r>
      <w:r w:rsidRPr="00A13BB1">
        <w:rPr>
          <w:rFonts w:ascii="Times New Roman" w:hAnsi="Times New Roman" w:cs="Times New Roman"/>
          <w:color w:val="222222"/>
          <w:sz w:val="24"/>
          <w:szCs w:val="24"/>
          <w:shd w:val="clear" w:color="auto" w:fill="FFFFFF"/>
        </w:rPr>
        <w:t>, 18-34. Retrieved from</w:t>
      </w:r>
      <w:r w:rsidRPr="00A13BB1">
        <w:rPr>
          <w:rFonts w:ascii="Times New Roman" w:hAnsi="Times New Roman" w:cs="Times New Roman"/>
          <w:sz w:val="24"/>
          <w:szCs w:val="24"/>
        </w:rPr>
        <w:t xml:space="preserve"> </w:t>
      </w:r>
      <w:hyperlink r:id="rId7" w:history="1">
        <w:r w:rsidRPr="00A13BB1">
          <w:rPr>
            <w:rStyle w:val="Hyperlink"/>
            <w:rFonts w:ascii="Times New Roman" w:hAnsi="Times New Roman" w:cs="Times New Roman"/>
            <w:color w:val="auto"/>
            <w:sz w:val="24"/>
            <w:szCs w:val="24"/>
            <w:u w:val="none"/>
            <w:shd w:val="clear" w:color="auto" w:fill="FFFFFF"/>
          </w:rPr>
          <w:t>https://www.asu.edu/mpa/Jordan.pdf</w:t>
        </w:r>
      </w:hyperlink>
    </w:p>
    <w:p w:rsidR="00A13BB1" w:rsidRPr="00A13BB1" w:rsidRDefault="00052F40" w:rsidP="00A13BB1">
      <w:pPr>
        <w:spacing w:line="480" w:lineRule="auto"/>
        <w:ind w:left="720" w:hanging="720"/>
        <w:rPr>
          <w:rFonts w:ascii="Times New Roman" w:hAnsi="Times New Roman" w:cs="Times New Roman"/>
          <w:sz w:val="24"/>
          <w:szCs w:val="24"/>
          <w:shd w:val="clear" w:color="auto" w:fill="FFFFFF"/>
        </w:rPr>
      </w:pPr>
      <w:r w:rsidRPr="00A13BB1">
        <w:rPr>
          <w:rFonts w:ascii="Times New Roman" w:hAnsi="Times New Roman" w:cs="Times New Roman"/>
          <w:color w:val="222222"/>
          <w:sz w:val="24"/>
          <w:szCs w:val="24"/>
          <w:shd w:val="clear" w:color="auto" w:fill="FFFFFF"/>
        </w:rPr>
        <w:t xml:space="preserve">Lewis, O. (2017). </w:t>
      </w:r>
      <w:proofErr w:type="gramStart"/>
      <w:r w:rsidRPr="00A13BB1">
        <w:rPr>
          <w:rFonts w:ascii="Times New Roman" w:hAnsi="Times New Roman" w:cs="Times New Roman"/>
          <w:color w:val="222222"/>
          <w:sz w:val="24"/>
          <w:szCs w:val="24"/>
          <w:shd w:val="clear" w:color="auto" w:fill="FFFFFF"/>
        </w:rPr>
        <w:t>The culture of poverty.</w:t>
      </w:r>
      <w:proofErr w:type="gramEnd"/>
      <w:r w:rsidRPr="00A13BB1">
        <w:rPr>
          <w:rFonts w:ascii="Times New Roman" w:hAnsi="Times New Roman" w:cs="Times New Roman"/>
          <w:color w:val="222222"/>
          <w:sz w:val="24"/>
          <w:szCs w:val="24"/>
          <w:shd w:val="clear" w:color="auto" w:fill="FFFFFF"/>
        </w:rPr>
        <w:t xml:space="preserve"> </w:t>
      </w:r>
      <w:proofErr w:type="gramStart"/>
      <w:r w:rsidRPr="00A13BB1">
        <w:rPr>
          <w:rFonts w:ascii="Times New Roman" w:hAnsi="Times New Roman" w:cs="Times New Roman"/>
          <w:color w:val="222222"/>
          <w:sz w:val="24"/>
          <w:szCs w:val="24"/>
          <w:shd w:val="clear" w:color="auto" w:fill="FFFFFF"/>
        </w:rPr>
        <w:t>In </w:t>
      </w:r>
      <w:r w:rsidRPr="00A13BB1">
        <w:rPr>
          <w:rFonts w:ascii="Times New Roman" w:hAnsi="Times New Roman" w:cs="Times New Roman"/>
          <w:i/>
          <w:iCs/>
          <w:color w:val="222222"/>
          <w:sz w:val="24"/>
          <w:szCs w:val="24"/>
          <w:shd w:val="clear" w:color="auto" w:fill="FFFFFF"/>
        </w:rPr>
        <w:t>Poor Jews</w:t>
      </w:r>
      <w:r w:rsidRPr="00A13BB1">
        <w:rPr>
          <w:rFonts w:ascii="Times New Roman" w:hAnsi="Times New Roman" w:cs="Times New Roman"/>
          <w:color w:val="222222"/>
          <w:sz w:val="24"/>
          <w:szCs w:val="24"/>
          <w:shd w:val="clear" w:color="auto" w:fill="FFFFFF"/>
        </w:rPr>
        <w:t> (pp. 9-25).</w:t>
      </w:r>
      <w:proofErr w:type="gramEnd"/>
      <w:r w:rsidRPr="00A13BB1">
        <w:rPr>
          <w:rFonts w:ascii="Times New Roman" w:hAnsi="Times New Roman" w:cs="Times New Roman"/>
          <w:color w:val="222222"/>
          <w:sz w:val="24"/>
          <w:szCs w:val="24"/>
          <w:shd w:val="clear" w:color="auto" w:fill="FFFFFF"/>
        </w:rPr>
        <w:t xml:space="preserve"> </w:t>
      </w:r>
      <w:proofErr w:type="gramStart"/>
      <w:r w:rsidRPr="00A13BB1">
        <w:rPr>
          <w:rFonts w:ascii="Times New Roman" w:hAnsi="Times New Roman" w:cs="Times New Roman"/>
          <w:color w:val="222222"/>
          <w:sz w:val="24"/>
          <w:szCs w:val="24"/>
          <w:shd w:val="clear" w:color="auto" w:fill="FFFFFF"/>
        </w:rPr>
        <w:t>Routledge.</w:t>
      </w:r>
      <w:proofErr w:type="gramEnd"/>
      <w:r w:rsidRPr="00A13BB1">
        <w:rPr>
          <w:rFonts w:ascii="Times New Roman" w:hAnsi="Times New Roman" w:cs="Times New Roman"/>
          <w:color w:val="222222"/>
          <w:sz w:val="24"/>
          <w:szCs w:val="24"/>
          <w:shd w:val="clear" w:color="auto" w:fill="FFFFFF"/>
        </w:rPr>
        <w:t xml:space="preserve"> Retrieved from</w:t>
      </w:r>
      <w:r w:rsidRPr="00A13BB1">
        <w:rPr>
          <w:rFonts w:ascii="Times New Roman" w:hAnsi="Times New Roman" w:cs="Times New Roman"/>
          <w:sz w:val="24"/>
          <w:szCs w:val="24"/>
        </w:rPr>
        <w:t xml:space="preserve"> </w:t>
      </w:r>
      <w:hyperlink r:id="rId8" w:history="1">
        <w:r w:rsidR="00A13BB1" w:rsidRPr="00A13BB1">
          <w:rPr>
            <w:rStyle w:val="Hyperlink"/>
            <w:rFonts w:ascii="Times New Roman" w:hAnsi="Times New Roman" w:cs="Times New Roman"/>
            <w:color w:val="auto"/>
            <w:sz w:val="24"/>
            <w:szCs w:val="24"/>
            <w:u w:val="none"/>
            <w:shd w:val="clear" w:color="auto" w:fill="FFFFFF"/>
          </w:rPr>
          <w:t>https://www.taylorfrancis.com/books/e/9781351319430/chapters/10.4324%2F9781351319447-2</w:t>
        </w:r>
      </w:hyperlink>
    </w:p>
    <w:p w:rsidR="00DE1EF1" w:rsidRPr="00A13BB1" w:rsidRDefault="00A13BB1" w:rsidP="00A13BB1">
      <w:pPr>
        <w:spacing w:line="480" w:lineRule="auto"/>
        <w:ind w:left="720" w:hanging="720"/>
        <w:rPr>
          <w:rFonts w:ascii="Times New Roman" w:hAnsi="Times New Roman" w:cs="Times New Roman"/>
          <w:sz w:val="24"/>
          <w:szCs w:val="24"/>
        </w:rPr>
      </w:pPr>
      <w:r w:rsidRPr="00A13BB1">
        <w:rPr>
          <w:rFonts w:ascii="Times New Roman" w:hAnsi="Times New Roman" w:cs="Times New Roman"/>
          <w:color w:val="222222"/>
          <w:sz w:val="24"/>
          <w:szCs w:val="24"/>
          <w:shd w:val="clear" w:color="auto" w:fill="FFFFFF"/>
        </w:rPr>
        <w:t xml:space="preserve">Snyder, L.T. (2015). </w:t>
      </w:r>
      <w:proofErr w:type="gramStart"/>
      <w:r w:rsidRPr="00A13BB1">
        <w:rPr>
          <w:rFonts w:ascii="Times New Roman" w:hAnsi="Times New Roman" w:cs="Times New Roman"/>
          <w:color w:val="222222"/>
          <w:sz w:val="24"/>
          <w:szCs w:val="24"/>
          <w:shd w:val="clear" w:color="auto" w:fill="FFFFFF"/>
        </w:rPr>
        <w:t>Women, Race, and the Law in Early America.</w:t>
      </w:r>
      <w:proofErr w:type="gramEnd"/>
      <w:r w:rsidRPr="00A13BB1">
        <w:rPr>
          <w:rFonts w:ascii="Times New Roman" w:hAnsi="Times New Roman" w:cs="Times New Roman"/>
          <w:color w:val="222222"/>
          <w:sz w:val="24"/>
          <w:szCs w:val="24"/>
          <w:shd w:val="clear" w:color="auto" w:fill="FFFFFF"/>
        </w:rPr>
        <w:t xml:space="preserve"> </w:t>
      </w:r>
      <w:proofErr w:type="gramStart"/>
      <w:r w:rsidRPr="00A13BB1">
        <w:rPr>
          <w:rFonts w:ascii="Times New Roman" w:hAnsi="Times New Roman" w:cs="Times New Roman"/>
          <w:i/>
          <w:color w:val="222222"/>
          <w:sz w:val="24"/>
          <w:szCs w:val="24"/>
          <w:shd w:val="clear" w:color="auto" w:fill="FFFFFF"/>
        </w:rPr>
        <w:t>American History</w:t>
      </w:r>
      <w:r w:rsidRPr="00A13BB1">
        <w:rPr>
          <w:rFonts w:ascii="Times New Roman" w:hAnsi="Times New Roman" w:cs="Times New Roman"/>
          <w:color w:val="222222"/>
          <w:sz w:val="24"/>
          <w:szCs w:val="24"/>
          <w:shd w:val="clear" w:color="auto" w:fill="FFFFFF"/>
        </w:rPr>
        <w:t>.</w:t>
      </w:r>
      <w:proofErr w:type="gramEnd"/>
      <w:r w:rsidRPr="00A13BB1">
        <w:rPr>
          <w:rFonts w:ascii="Times New Roman" w:hAnsi="Times New Roman" w:cs="Times New Roman"/>
          <w:color w:val="222222"/>
          <w:sz w:val="24"/>
          <w:szCs w:val="24"/>
          <w:shd w:val="clear" w:color="auto" w:fill="FFFFFF"/>
        </w:rPr>
        <w:t xml:space="preserve"> Retrieved from http://americanhistory.oxfordre.com/view/10.1093/acrefore/9780199329175.001.0001/acrefore-9780199329175-e-12</w:t>
      </w:r>
      <w:r w:rsidR="00052F40" w:rsidRPr="00A13BB1">
        <w:rPr>
          <w:rFonts w:ascii="Times New Roman" w:hAnsi="Times New Roman" w:cs="Times New Roman"/>
          <w:color w:val="222222"/>
          <w:sz w:val="24"/>
          <w:szCs w:val="24"/>
          <w:shd w:val="clear" w:color="auto" w:fill="FFFFFF"/>
        </w:rPr>
        <w:t xml:space="preserve">   </w:t>
      </w:r>
      <w:r w:rsidR="00805231" w:rsidRPr="00A13BB1">
        <w:rPr>
          <w:rFonts w:ascii="Times New Roman" w:hAnsi="Times New Roman" w:cs="Times New Roman"/>
          <w:sz w:val="24"/>
          <w:szCs w:val="24"/>
        </w:rPr>
        <w:t xml:space="preserve">   </w:t>
      </w:r>
      <w:r w:rsidR="00491842" w:rsidRPr="00A13BB1">
        <w:rPr>
          <w:rFonts w:ascii="Times New Roman" w:hAnsi="Times New Roman" w:cs="Times New Roman"/>
          <w:sz w:val="24"/>
          <w:szCs w:val="24"/>
        </w:rPr>
        <w:t xml:space="preserve"> </w:t>
      </w:r>
    </w:p>
    <w:sectPr w:rsidR="00DE1EF1" w:rsidRPr="00A13BB1" w:rsidSect="00052F4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6E8" w:rsidRDefault="009666E8" w:rsidP="00052F40">
      <w:pPr>
        <w:spacing w:after="0" w:line="240" w:lineRule="auto"/>
      </w:pPr>
      <w:r>
        <w:separator/>
      </w:r>
    </w:p>
  </w:endnote>
  <w:endnote w:type="continuationSeparator" w:id="0">
    <w:p w:rsidR="009666E8" w:rsidRDefault="009666E8" w:rsidP="00052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6E8" w:rsidRDefault="009666E8" w:rsidP="00052F40">
      <w:pPr>
        <w:spacing w:after="0" w:line="240" w:lineRule="auto"/>
      </w:pPr>
      <w:r>
        <w:separator/>
      </w:r>
    </w:p>
  </w:footnote>
  <w:footnote w:type="continuationSeparator" w:id="0">
    <w:p w:rsidR="009666E8" w:rsidRDefault="009666E8" w:rsidP="00052F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F40" w:rsidRDefault="00052F40">
    <w:pPr>
      <w:pStyle w:val="Header"/>
    </w:pPr>
    <w:r w:rsidRPr="00052F40">
      <w:rPr>
        <w:rFonts w:ascii="Times New Roman" w:hAnsi="Times New Roman" w:cs="Times New Roman"/>
        <w:sz w:val="24"/>
        <w:szCs w:val="24"/>
      </w:rPr>
      <w:t>PHILOSOPHY OF SOCIAL WORKS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052F40">
      <w:rPr>
        <w:rFonts w:ascii="Times New Roman" w:hAnsi="Times New Roman" w:cs="Times New Roman"/>
        <w:sz w:val="24"/>
        <w:szCs w:val="24"/>
      </w:rPr>
      <w:fldChar w:fldCharType="begin"/>
    </w:r>
    <w:r w:rsidRPr="00052F40">
      <w:rPr>
        <w:rFonts w:ascii="Times New Roman" w:hAnsi="Times New Roman" w:cs="Times New Roman"/>
        <w:sz w:val="24"/>
        <w:szCs w:val="24"/>
      </w:rPr>
      <w:instrText xml:space="preserve"> PAGE   \* MERGEFORMAT </w:instrText>
    </w:r>
    <w:r w:rsidRPr="00052F40">
      <w:rPr>
        <w:rFonts w:ascii="Times New Roman" w:hAnsi="Times New Roman" w:cs="Times New Roman"/>
        <w:sz w:val="24"/>
        <w:szCs w:val="24"/>
      </w:rPr>
      <w:fldChar w:fldCharType="separate"/>
    </w:r>
    <w:r w:rsidR="00D61F74">
      <w:rPr>
        <w:rFonts w:ascii="Times New Roman" w:hAnsi="Times New Roman" w:cs="Times New Roman"/>
        <w:noProof/>
        <w:sz w:val="24"/>
        <w:szCs w:val="24"/>
      </w:rPr>
      <w:t>2</w:t>
    </w:r>
    <w:r w:rsidRPr="00052F4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2F40" w:rsidRPr="00052F40" w:rsidRDefault="00052F40">
    <w:pPr>
      <w:pStyle w:val="Header"/>
      <w:rPr>
        <w:rFonts w:ascii="Times New Roman" w:hAnsi="Times New Roman" w:cs="Times New Roman"/>
        <w:sz w:val="24"/>
        <w:szCs w:val="24"/>
      </w:rPr>
    </w:pPr>
    <w:r w:rsidRPr="00052F40">
      <w:rPr>
        <w:rFonts w:ascii="Times New Roman" w:hAnsi="Times New Roman" w:cs="Times New Roman"/>
        <w:sz w:val="24"/>
        <w:szCs w:val="24"/>
      </w:rPr>
      <w:t>Running head: PHILOSOPHY OF SOCIAL WORKS</w:t>
    </w:r>
    <w:r>
      <w:rPr>
        <w:rFonts w:ascii="Times New Roman" w:hAnsi="Times New Roman" w:cs="Times New Roman"/>
        <w:sz w:val="24"/>
        <w:szCs w:val="24"/>
      </w:rPr>
      <w:tab/>
    </w:r>
    <w:r>
      <w:rPr>
        <w:rFonts w:ascii="Times New Roman" w:hAnsi="Times New Roman" w:cs="Times New Roman"/>
        <w:sz w:val="24"/>
        <w:szCs w:val="24"/>
      </w:rPr>
      <w:tab/>
    </w:r>
    <w:r w:rsidRPr="00052F40">
      <w:rPr>
        <w:rFonts w:ascii="Times New Roman" w:hAnsi="Times New Roman" w:cs="Times New Roman"/>
        <w:sz w:val="24"/>
        <w:szCs w:val="24"/>
      </w:rPr>
      <w:fldChar w:fldCharType="begin"/>
    </w:r>
    <w:r w:rsidRPr="00052F40">
      <w:rPr>
        <w:rFonts w:ascii="Times New Roman" w:hAnsi="Times New Roman" w:cs="Times New Roman"/>
        <w:sz w:val="24"/>
        <w:szCs w:val="24"/>
      </w:rPr>
      <w:instrText xml:space="preserve"> PAGE   \* MERGEFORMAT </w:instrText>
    </w:r>
    <w:r w:rsidRPr="00052F40">
      <w:rPr>
        <w:rFonts w:ascii="Times New Roman" w:hAnsi="Times New Roman" w:cs="Times New Roman"/>
        <w:sz w:val="24"/>
        <w:szCs w:val="24"/>
      </w:rPr>
      <w:fldChar w:fldCharType="separate"/>
    </w:r>
    <w:r w:rsidR="00D61F74">
      <w:rPr>
        <w:rFonts w:ascii="Times New Roman" w:hAnsi="Times New Roman" w:cs="Times New Roman"/>
        <w:noProof/>
        <w:sz w:val="24"/>
        <w:szCs w:val="24"/>
      </w:rPr>
      <w:t>1</w:t>
    </w:r>
    <w:r w:rsidRPr="00052F40">
      <w:rPr>
        <w:rFonts w:ascii="Times New Roman" w:hAnsi="Times New Roman" w:cs="Times New Roman"/>
        <w:noProof/>
        <w:sz w:val="24"/>
        <w:szCs w:val="24"/>
      </w:rPr>
      <w:fldChar w:fldCharType="end"/>
    </w:r>
    <w:r w:rsidRPr="00052F40">
      <w:rPr>
        <w:rFonts w:ascii="Times New Roman" w:hAnsi="Times New Roman" w:cs="Times New Roman"/>
        <w:sz w:val="24"/>
        <w:szCs w:val="24"/>
      </w:rPr>
      <w:tab/>
    </w:r>
    <w:r w:rsidRPr="00052F40">
      <w:rPr>
        <w:rFonts w:ascii="Times New Roman" w:hAnsi="Times New Roman" w:cs="Times New Roman"/>
        <w:sz w:val="24"/>
        <w:szCs w:val="24"/>
      </w:rPr>
      <w:tab/>
    </w:r>
    <w:r w:rsidRPr="00052F40">
      <w:rPr>
        <w:rFonts w:ascii="Times New Roman" w:hAnsi="Times New Roman" w:cs="Times New Roman"/>
        <w:sz w:val="24"/>
        <w:szCs w:val="24"/>
      </w:rPr>
      <w:tab/>
    </w:r>
    <w:r w:rsidRPr="00052F40">
      <w:rPr>
        <w:rFonts w:ascii="Times New Roman" w:hAnsi="Times New Roman" w:cs="Times New Roman"/>
        <w:sz w:val="24"/>
        <w:szCs w:val="24"/>
      </w:rPr>
      <w:fldChar w:fldCharType="begin"/>
    </w:r>
    <w:r w:rsidRPr="00052F40">
      <w:rPr>
        <w:rFonts w:ascii="Times New Roman" w:hAnsi="Times New Roman" w:cs="Times New Roman"/>
        <w:sz w:val="24"/>
        <w:szCs w:val="24"/>
      </w:rPr>
      <w:instrText xml:space="preserve"> PAGE   \* MERGEFORMAT </w:instrText>
    </w:r>
    <w:r w:rsidRPr="00052F40">
      <w:rPr>
        <w:rFonts w:ascii="Times New Roman" w:hAnsi="Times New Roman" w:cs="Times New Roman"/>
        <w:sz w:val="24"/>
        <w:szCs w:val="24"/>
      </w:rPr>
      <w:fldChar w:fldCharType="separate"/>
    </w:r>
    <w:r w:rsidR="00D61F74">
      <w:rPr>
        <w:rFonts w:ascii="Times New Roman" w:hAnsi="Times New Roman" w:cs="Times New Roman"/>
        <w:noProof/>
        <w:sz w:val="24"/>
        <w:szCs w:val="24"/>
      </w:rPr>
      <w:t>1</w:t>
    </w:r>
    <w:r w:rsidRPr="00052F4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C01"/>
    <w:rsid w:val="00052F40"/>
    <w:rsid w:val="00096BC4"/>
    <w:rsid w:val="001B1963"/>
    <w:rsid w:val="00491842"/>
    <w:rsid w:val="004B4F51"/>
    <w:rsid w:val="00512DA0"/>
    <w:rsid w:val="005425A0"/>
    <w:rsid w:val="005A4118"/>
    <w:rsid w:val="005D3719"/>
    <w:rsid w:val="00795C01"/>
    <w:rsid w:val="00805231"/>
    <w:rsid w:val="009666E8"/>
    <w:rsid w:val="00967593"/>
    <w:rsid w:val="00A13BB1"/>
    <w:rsid w:val="00A62E52"/>
    <w:rsid w:val="00C65643"/>
    <w:rsid w:val="00D61F74"/>
    <w:rsid w:val="00DE1EF1"/>
    <w:rsid w:val="00F532C5"/>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5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F40"/>
  </w:style>
  <w:style w:type="paragraph" w:styleId="Footer">
    <w:name w:val="footer"/>
    <w:basedOn w:val="Normal"/>
    <w:link w:val="FooterChar"/>
    <w:uiPriority w:val="99"/>
    <w:unhideWhenUsed/>
    <w:rsid w:val="0005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F40"/>
  </w:style>
  <w:style w:type="character" w:styleId="Hyperlink">
    <w:name w:val="Hyperlink"/>
    <w:basedOn w:val="DefaultParagraphFont"/>
    <w:uiPriority w:val="99"/>
    <w:unhideWhenUsed/>
    <w:rsid w:val="00052F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05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2F40"/>
  </w:style>
  <w:style w:type="paragraph" w:styleId="Footer">
    <w:name w:val="footer"/>
    <w:basedOn w:val="Normal"/>
    <w:link w:val="FooterChar"/>
    <w:uiPriority w:val="99"/>
    <w:unhideWhenUsed/>
    <w:rsid w:val="0005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2F40"/>
  </w:style>
  <w:style w:type="character" w:styleId="Hyperlink">
    <w:name w:val="Hyperlink"/>
    <w:basedOn w:val="DefaultParagraphFont"/>
    <w:uiPriority w:val="99"/>
    <w:unhideWhenUsed/>
    <w:rsid w:val="00052F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ylorfrancis.com/books/e/9781351319430/chapters/10.4324%2F9781351319447-2" TargetMode="External"/><Relationship Id="rId3" Type="http://schemas.openxmlformats.org/officeDocument/2006/relationships/settings" Target="settings.xml"/><Relationship Id="rId7" Type="http://schemas.openxmlformats.org/officeDocument/2006/relationships/hyperlink" Target="https://www.asu.edu/mpa/Jordan.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1171</Words>
  <Characters>6680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2018-04-14T09:48:00Z</dcterms:created>
  <dcterms:modified xsi:type="dcterms:W3CDTF">2018-04-14T09:48:00Z</dcterms:modified>
</cp:coreProperties>
</file>